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78F4" w14:textId="0C6FE7BB" w:rsidR="005C0F77" w:rsidRPr="00317906" w:rsidRDefault="005C0F77" w:rsidP="008F7AFA">
      <w:pPr>
        <w:pStyle w:val="Details"/>
      </w:pPr>
      <w:r w:rsidRPr="00317906">
        <w:rPr>
          <w:b/>
        </w:rPr>
        <w:t>Date</w:t>
      </w:r>
      <w:r w:rsidRPr="00317906">
        <w:t xml:space="preserve">: </w:t>
      </w:r>
      <w:r w:rsidR="00C74D81">
        <w:t>4</w:t>
      </w:r>
      <w:r>
        <w:t>-</w:t>
      </w:r>
      <w:r w:rsidR="00C74D81">
        <w:t>1</w:t>
      </w:r>
      <w:r w:rsidR="00CD727E">
        <w:t>3</w:t>
      </w:r>
      <w:r>
        <w:t>-2022</w:t>
      </w:r>
      <w:r w:rsidR="00113F3E">
        <w:tab/>
      </w:r>
      <w:r w:rsidR="00113F3E">
        <w:tab/>
      </w:r>
      <w:r w:rsidRPr="00317906">
        <w:rPr>
          <w:b/>
        </w:rPr>
        <w:t>Time</w:t>
      </w:r>
      <w:r w:rsidRPr="00317906">
        <w:t xml:space="preserve">: </w:t>
      </w:r>
      <w:r>
        <w:t>2:00 pm</w:t>
      </w:r>
    </w:p>
    <w:p w14:paraId="3C9A4E54" w14:textId="31F9BCB8" w:rsidR="005C0F77" w:rsidRPr="008F7AFA" w:rsidRDefault="00E620A8" w:rsidP="008F7AFA">
      <w:pPr>
        <w:pStyle w:val="Heading1"/>
      </w:pPr>
      <w:r w:rsidRPr="008F7AFA">
        <w:t>Attendance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220"/>
        <w:gridCol w:w="4675"/>
      </w:tblGrid>
      <w:tr w:rsidR="00511A91" w:rsidRPr="007B7F6E" w14:paraId="065AB547" w14:textId="77777777" w:rsidTr="007B7F6E">
        <w:tc>
          <w:tcPr>
            <w:tcW w:w="5220" w:type="dxa"/>
          </w:tcPr>
          <w:p w14:paraId="1B902FCD" w14:textId="18362E9C" w:rsidR="005A7640" w:rsidRDefault="005A7640" w:rsidP="00681CD7">
            <w:pPr>
              <w:spacing w:after="0" w:line="240" w:lineRule="auto"/>
            </w:pPr>
            <w:r>
              <w:t>Krystal Stone, Chair</w:t>
            </w:r>
          </w:p>
          <w:p w14:paraId="7A84C60C" w14:textId="28E86CF8" w:rsidR="00B207B1" w:rsidRDefault="00F724D1" w:rsidP="00681CD7">
            <w:pPr>
              <w:spacing w:after="0" w:line="240" w:lineRule="auto"/>
            </w:pPr>
            <w:r>
              <w:t>Bill Wilkins, CVIP</w:t>
            </w:r>
          </w:p>
          <w:p w14:paraId="6B84C16B" w14:textId="77777777" w:rsidR="00511A91" w:rsidRDefault="00B207B1" w:rsidP="00681CD7">
            <w:pPr>
              <w:spacing w:after="0" w:line="240" w:lineRule="auto"/>
            </w:pPr>
            <w:r>
              <w:t>Keith Grunberg , Hunter Communications</w:t>
            </w:r>
          </w:p>
          <w:p w14:paraId="02052800" w14:textId="77777777" w:rsidR="00A340FA" w:rsidRDefault="00A340FA" w:rsidP="00A340FA">
            <w:pPr>
              <w:spacing w:after="0" w:line="240" w:lineRule="auto"/>
            </w:pPr>
            <w:r>
              <w:t>Michelle Anderson, Hunter Fiber</w:t>
            </w:r>
          </w:p>
          <w:p w14:paraId="2F5E6643" w14:textId="77777777" w:rsidR="00B207B1" w:rsidRDefault="00B207B1" w:rsidP="00681CD7">
            <w:pPr>
              <w:spacing w:after="0" w:line="240" w:lineRule="auto"/>
            </w:pPr>
            <w:r>
              <w:t>Denise Stilwell, Executive Director – SCOEDD</w:t>
            </w:r>
          </w:p>
          <w:p w14:paraId="0F740F62" w14:textId="445D94D7" w:rsidR="000E3984" w:rsidRPr="007B7F6E" w:rsidRDefault="00E33CEA" w:rsidP="00681CD7">
            <w:pPr>
              <w:spacing w:after="0" w:line="240" w:lineRule="auto"/>
            </w:pPr>
            <w:r>
              <w:t>Charlie Manger, Rural 3.0</w:t>
            </w:r>
          </w:p>
        </w:tc>
        <w:tc>
          <w:tcPr>
            <w:tcW w:w="4675" w:type="dxa"/>
          </w:tcPr>
          <w:p w14:paraId="685F788A" w14:textId="251783AA" w:rsidR="00A51722" w:rsidRDefault="00F724D1" w:rsidP="00681CD7">
            <w:pPr>
              <w:spacing w:after="0" w:line="240" w:lineRule="auto"/>
            </w:pPr>
            <w:r>
              <w:t>Robert Cowie, Chiloquin City Council</w:t>
            </w:r>
          </w:p>
          <w:p w14:paraId="2FF42754" w14:textId="7E34E04A" w:rsidR="00B207B1" w:rsidRDefault="008734D9" w:rsidP="00681CD7">
            <w:pPr>
              <w:spacing w:after="0" w:line="240" w:lineRule="auto"/>
            </w:pPr>
            <w:r>
              <w:t>Craig</w:t>
            </w:r>
            <w:r w:rsidR="004D7957">
              <w:t xml:space="preserve"> </w:t>
            </w:r>
            <w:r w:rsidR="00C33265">
              <w:t>Spieg</w:t>
            </w:r>
            <w:r w:rsidR="00705E5F">
              <w:t>el</w:t>
            </w:r>
            <w:r w:rsidR="00C33265">
              <w:t>berg</w:t>
            </w:r>
            <w:r>
              <w:t>, LS Network</w:t>
            </w:r>
            <w:r w:rsidR="00367410">
              <w:t>s</w:t>
            </w:r>
          </w:p>
          <w:p w14:paraId="60AD11B8" w14:textId="5741F803" w:rsidR="00A340FA" w:rsidRDefault="00A340FA" w:rsidP="00681CD7">
            <w:pPr>
              <w:spacing w:after="0" w:line="240" w:lineRule="auto"/>
            </w:pPr>
            <w:r>
              <w:t>Mark Meyers, LS Networks</w:t>
            </w:r>
          </w:p>
          <w:p w14:paraId="0EECAFB9" w14:textId="77777777" w:rsidR="00B207B1" w:rsidRDefault="008761F4" w:rsidP="00681CD7">
            <w:pPr>
              <w:spacing w:after="0" w:line="240" w:lineRule="auto"/>
            </w:pPr>
            <w:r>
              <w:t>David</w:t>
            </w:r>
            <w:r w:rsidR="00D80296">
              <w:t xml:space="preserve"> Hand, </w:t>
            </w:r>
            <w:r w:rsidR="00462A12">
              <w:t>Data Center West</w:t>
            </w:r>
          </w:p>
          <w:p w14:paraId="52003F22" w14:textId="0E8A1AD2" w:rsidR="002D0A4B" w:rsidRDefault="002D0A4B" w:rsidP="00681CD7">
            <w:pPr>
              <w:spacing w:after="0" w:line="240" w:lineRule="auto"/>
            </w:pPr>
            <w:r>
              <w:t>Peter</w:t>
            </w:r>
            <w:r w:rsidR="000E3984">
              <w:t xml:space="preserve"> Gose, Lumen</w:t>
            </w:r>
            <w:r w:rsidR="00422740">
              <w:t xml:space="preserve"> Technologies</w:t>
            </w:r>
          </w:p>
          <w:p w14:paraId="727ED267" w14:textId="4A117736" w:rsidR="000E3984" w:rsidRPr="007B7F6E" w:rsidRDefault="00422740" w:rsidP="00681CD7">
            <w:pPr>
              <w:spacing w:after="0" w:line="240" w:lineRule="auto"/>
            </w:pPr>
            <w:r>
              <w:t>Jim Farr, Lumen Technologies</w:t>
            </w:r>
          </w:p>
        </w:tc>
      </w:tr>
    </w:tbl>
    <w:sdt>
      <w:sdtPr>
        <w:alias w:val="Approval of minutes:"/>
        <w:tag w:val="Approval of minutes:"/>
        <w:id w:val="96078072"/>
        <w:placeholder>
          <w:docPart w:val="66A1CCFAE21A4EFC895AB643336FF42F"/>
        </w:placeholder>
        <w:temporary/>
        <w:showingPlcHdr/>
        <w15:appearance w15:val="hidden"/>
      </w:sdtPr>
      <w:sdtEndPr/>
      <w:sdtContent>
        <w:p w14:paraId="6CB562BA" w14:textId="77777777" w:rsidR="005C0F77" w:rsidRPr="00503980" w:rsidRDefault="005C0F77" w:rsidP="008F7AFA">
          <w:pPr>
            <w:pStyle w:val="Heading1"/>
          </w:pPr>
          <w:r w:rsidRPr="00503980">
            <w:t>Approval of Minutes</w:t>
          </w:r>
        </w:p>
      </w:sdtContent>
    </w:sdt>
    <w:p w14:paraId="05997954" w14:textId="7220125B" w:rsidR="005C0F77" w:rsidRPr="008F7AFA" w:rsidRDefault="00C664C5" w:rsidP="008F7AFA">
      <w:pPr>
        <w:pStyle w:val="ListParagraph"/>
        <w:numPr>
          <w:ilvl w:val="0"/>
          <w:numId w:val="2"/>
        </w:numPr>
      </w:pPr>
      <w:r>
        <w:t>Minutes from 2-23-22 meeting was accepted</w:t>
      </w:r>
      <w:r w:rsidR="006350AB" w:rsidRPr="008F7AFA">
        <w:t>.</w:t>
      </w:r>
    </w:p>
    <w:p w14:paraId="5F71B3BB" w14:textId="4E2B5FF2" w:rsidR="00E50722" w:rsidRDefault="00E620A8" w:rsidP="008F7AFA">
      <w:pPr>
        <w:pStyle w:val="Heading1"/>
      </w:pPr>
      <w:r>
        <w:t>Commission and Special Reports</w:t>
      </w:r>
    </w:p>
    <w:p w14:paraId="3E6193DB" w14:textId="4E0A9BCB" w:rsidR="008F0FF8" w:rsidRDefault="00655140" w:rsidP="008F0FF8">
      <w:pPr>
        <w:pStyle w:val="ListBullet"/>
      </w:pPr>
      <w:r>
        <w:t>Data has been provided by Lumen, Hunter, and GeoPartners and will be provided in an upcoming study session</w:t>
      </w:r>
      <w:r w:rsidR="008F0FF8">
        <w:t xml:space="preserve"> on Wednesday, 4-2</w:t>
      </w:r>
      <w:r w:rsidR="001073E4">
        <w:t>7 at 2pm.</w:t>
      </w:r>
    </w:p>
    <w:p w14:paraId="74E0C593" w14:textId="4E15FED5" w:rsidR="005C0F77" w:rsidRPr="00CA6B4F" w:rsidRDefault="002D2753" w:rsidP="008F7AFA">
      <w:pPr>
        <w:pStyle w:val="Heading1"/>
      </w:pPr>
      <w:r>
        <w:t>New and Continued Business</w:t>
      </w:r>
    </w:p>
    <w:p w14:paraId="2E65C2A6" w14:textId="63743011" w:rsidR="004C0C35" w:rsidRDefault="00500555" w:rsidP="004C0C35">
      <w:pPr>
        <w:pStyle w:val="ListBullet"/>
      </w:pPr>
      <w:r>
        <w:t xml:space="preserve">Two board </w:t>
      </w:r>
      <w:r w:rsidR="00CC7D6D">
        <w:t>applications were submitted, Keith Grunberg from Hunter Communications and Bill Wilkins from CVIP.</w:t>
      </w:r>
      <w:r w:rsidR="004C0C35">
        <w:t xml:space="preserve"> Motions were made to accept both as board members. Motions were accepted.</w:t>
      </w:r>
    </w:p>
    <w:p w14:paraId="2BDDE5D6" w14:textId="2FC70057" w:rsidR="00FF7704" w:rsidRDefault="00FF7704" w:rsidP="004C0C35">
      <w:pPr>
        <w:pStyle w:val="ListBullet"/>
      </w:pPr>
      <w:r>
        <w:t>If anyone wants to be on the board, please fill out the application and send it to Robert.</w:t>
      </w:r>
    </w:p>
    <w:p w14:paraId="6B52B0FF" w14:textId="6ADB1C9E" w:rsidR="004C0C35" w:rsidRDefault="00041CB3" w:rsidP="004C0C35">
      <w:pPr>
        <w:pStyle w:val="ListBullet"/>
      </w:pPr>
      <w:r>
        <w:t xml:space="preserve">Meeting was conducted with </w:t>
      </w:r>
      <w:r w:rsidR="00C25AED">
        <w:t>GeoPartners,</w:t>
      </w:r>
      <w:r w:rsidR="00CC1BD2">
        <w:t xml:space="preserve"> and they provided data that will be reviewed at the upcoming study session. </w:t>
      </w:r>
    </w:p>
    <w:p w14:paraId="6A5C2599" w14:textId="46DB6A26" w:rsidR="00F0159C" w:rsidRDefault="00F0159C" w:rsidP="004C0C35">
      <w:pPr>
        <w:pStyle w:val="ListBullet"/>
      </w:pPr>
      <w:r>
        <w:t>We do have 4 quotes for feasibilit</w:t>
      </w:r>
      <w:r w:rsidR="00C25AED">
        <w:t>y studies for Chiloquin.</w:t>
      </w:r>
    </w:p>
    <w:p w14:paraId="79C59A2A" w14:textId="76CDB4AE" w:rsidR="009F714D" w:rsidRDefault="009F714D" w:rsidP="004C0C35">
      <w:pPr>
        <w:pStyle w:val="ListBullet"/>
      </w:pPr>
      <w:r>
        <w:t xml:space="preserve">Robert stated that he would like </w:t>
      </w:r>
      <w:r w:rsidR="00E47A22">
        <w:t xml:space="preserve">any feasibility study </w:t>
      </w:r>
      <w:r w:rsidR="00015195">
        <w:t xml:space="preserve">that Chiloquin might conduct </w:t>
      </w:r>
      <w:r w:rsidR="00E47A22">
        <w:t>to be shared with the Oregon Broadband Office to verify that the study will meet their requirements for future grant applications.</w:t>
      </w:r>
    </w:p>
    <w:p w14:paraId="28BCC3D0" w14:textId="51397960" w:rsidR="008C7CAA" w:rsidRDefault="0022070E" w:rsidP="004C0C35">
      <w:pPr>
        <w:pStyle w:val="ListBullet"/>
      </w:pPr>
      <w:r>
        <w:t>Craig and</w:t>
      </w:r>
      <w:r w:rsidR="001B6704">
        <w:t xml:space="preserve"> Mark</w:t>
      </w:r>
      <w:r>
        <w:t xml:space="preserve"> will be attending the upcoming rural listening session and will share the results to the group at the next meeting.</w:t>
      </w:r>
    </w:p>
    <w:p w14:paraId="0E72D395" w14:textId="3D38335A" w:rsidR="004003A8" w:rsidRDefault="004003A8" w:rsidP="004C0C35">
      <w:pPr>
        <w:pStyle w:val="ListBullet"/>
      </w:pPr>
      <w:r>
        <w:t>Proposal for setting up a regular committee meeting the 2</w:t>
      </w:r>
      <w:r w:rsidRPr="004003A8">
        <w:rPr>
          <w:vertAlign w:val="superscript"/>
        </w:rPr>
        <w:t>nd</w:t>
      </w:r>
      <w:r>
        <w:t xml:space="preserve"> Wednesday of every month at 2pm was accepted.</w:t>
      </w:r>
    </w:p>
    <w:p w14:paraId="38D84707" w14:textId="7A6CFBB0" w:rsidR="005C0F77" w:rsidRPr="00CA6B4F" w:rsidRDefault="0054080C" w:rsidP="008F7AFA">
      <w:pPr>
        <w:pStyle w:val="Heading1"/>
      </w:pPr>
      <w:r>
        <w:t>Committee Reports</w:t>
      </w:r>
    </w:p>
    <w:p w14:paraId="5C29A180" w14:textId="09E50947" w:rsidR="005C0F77" w:rsidRPr="00CA6B4F" w:rsidRDefault="00C12396" w:rsidP="00B539D3">
      <w:pPr>
        <w:pStyle w:val="ListParagraph"/>
        <w:numPr>
          <w:ilvl w:val="0"/>
          <w:numId w:val="2"/>
        </w:numPr>
      </w:pPr>
      <w:r>
        <w:t>No reports presented at this time</w:t>
      </w:r>
    </w:p>
    <w:p w14:paraId="442580B2" w14:textId="6DFD747E" w:rsidR="005C0F77" w:rsidRPr="00CA6B4F" w:rsidRDefault="0054080C" w:rsidP="008F7AFA">
      <w:pPr>
        <w:pStyle w:val="Heading1"/>
      </w:pPr>
      <w:r>
        <w:lastRenderedPageBreak/>
        <w:t>Staff Reports</w:t>
      </w:r>
    </w:p>
    <w:p w14:paraId="5E9398DE" w14:textId="77777777" w:rsidR="00244DEA" w:rsidRDefault="00244DEA" w:rsidP="00244DEA">
      <w:pPr>
        <w:pStyle w:val="ListBullet"/>
        <w:numPr>
          <w:ilvl w:val="0"/>
          <w:numId w:val="2"/>
        </w:numPr>
      </w:pPr>
      <w:r>
        <w:t>Lumen is still investigating the ability to make the necessary changes that would be required to make space available in their building located in Chiloquin.</w:t>
      </w:r>
    </w:p>
    <w:p w14:paraId="5F5C6878" w14:textId="50C3B516" w:rsidR="00244DEA" w:rsidRDefault="00B42C1F" w:rsidP="00244DEA">
      <w:pPr>
        <w:pStyle w:val="ListBullet"/>
        <w:numPr>
          <w:ilvl w:val="0"/>
          <w:numId w:val="2"/>
        </w:numPr>
      </w:pPr>
      <w:r>
        <w:t xml:space="preserve">There are a few locations that the city owns that might work, current City Hall, the old City Hall, the abandoned Cable TV Headend, and the </w:t>
      </w:r>
      <w:r w:rsidR="00F84956">
        <w:t>Marquardt building that the city now owns. The old city hall building is most likely. Any decision would need to be made by the city council.</w:t>
      </w:r>
    </w:p>
    <w:p w14:paraId="1F54DEC5" w14:textId="3C14794C" w:rsidR="00890DAF" w:rsidRDefault="00890DAF" w:rsidP="00244DEA">
      <w:pPr>
        <w:pStyle w:val="ListBullet"/>
        <w:numPr>
          <w:ilvl w:val="0"/>
          <w:numId w:val="2"/>
        </w:numPr>
      </w:pPr>
      <w:r>
        <w:t xml:space="preserve">Most of the power poles are owned by Pacific Power </w:t>
      </w:r>
      <w:r w:rsidR="00D864C9">
        <w:t>except for</w:t>
      </w:r>
      <w:r>
        <w:t xml:space="preserve"> a few along 2</w:t>
      </w:r>
      <w:r w:rsidRPr="00890DAF">
        <w:rPr>
          <w:vertAlign w:val="superscript"/>
        </w:rPr>
        <w:t>nd</w:t>
      </w:r>
      <w:r>
        <w:t xml:space="preserve"> Avenue </w:t>
      </w:r>
      <w:r w:rsidR="006023D3">
        <w:t xml:space="preserve">owned by Hunter/Lumen. There is a small section of the city </w:t>
      </w:r>
      <w:r w:rsidR="00D864C9">
        <w:t>where there are no power poles.</w:t>
      </w:r>
      <w:r w:rsidR="008348C4">
        <w:t xml:space="preserve"> Will need to setup a meeting with Pacific Power.</w:t>
      </w:r>
    </w:p>
    <w:p w14:paraId="0496D3F7" w14:textId="23E1DAF8" w:rsidR="005C0F77" w:rsidRPr="000102B6" w:rsidRDefault="00862A59" w:rsidP="00B539D3">
      <w:pPr>
        <w:pStyle w:val="ListParagraph"/>
        <w:numPr>
          <w:ilvl w:val="0"/>
          <w:numId w:val="2"/>
        </w:numPr>
      </w:pPr>
      <w:r>
        <w:t>Robert will investigate who owns the abandon cable tv cable that is currently still strung on the power poles.</w:t>
      </w:r>
    </w:p>
    <w:p w14:paraId="101992AF" w14:textId="3D8F145F" w:rsidR="004C2139" w:rsidRDefault="008B1F46" w:rsidP="008F7AFA">
      <w:pPr>
        <w:pStyle w:val="Heading1"/>
      </w:pPr>
      <w:r>
        <w:t>Oral Requests and Communications from the Audience</w:t>
      </w:r>
    </w:p>
    <w:p w14:paraId="5E32EAA4" w14:textId="1E3676B0" w:rsidR="008B1F46" w:rsidRDefault="00457ADD" w:rsidP="003828D8">
      <w:pPr>
        <w:pStyle w:val="ListParagraph"/>
        <w:numPr>
          <w:ilvl w:val="0"/>
          <w:numId w:val="2"/>
        </w:numPr>
      </w:pPr>
      <w:r>
        <w:t>None</w:t>
      </w:r>
    </w:p>
    <w:p w14:paraId="2848F16D" w14:textId="40C20CC4" w:rsidR="008B1F46" w:rsidRDefault="008B1F46" w:rsidP="008F7AFA">
      <w:pPr>
        <w:pStyle w:val="Heading1"/>
      </w:pPr>
      <w:r>
        <w:t>Commi</w:t>
      </w:r>
      <w:r w:rsidR="006C3A41">
        <w:t>ssioner Remarks</w:t>
      </w:r>
    </w:p>
    <w:p w14:paraId="1BA97BB5" w14:textId="7FB77117" w:rsidR="00424EBB" w:rsidRDefault="00457ADD" w:rsidP="00EF4AD9">
      <w:pPr>
        <w:pStyle w:val="ListParagraph"/>
        <w:numPr>
          <w:ilvl w:val="0"/>
          <w:numId w:val="2"/>
        </w:numPr>
      </w:pPr>
      <w:r>
        <w:t>Will setup the study session on the 27</w:t>
      </w:r>
      <w:r w:rsidRPr="00457ADD">
        <w:rPr>
          <w:vertAlign w:val="superscript"/>
        </w:rPr>
        <w:t>th</w:t>
      </w:r>
      <w:r>
        <w:t xml:space="preserve"> and monthly 2</w:t>
      </w:r>
      <w:r w:rsidRPr="00457ADD">
        <w:rPr>
          <w:vertAlign w:val="superscript"/>
        </w:rPr>
        <w:t>nd</w:t>
      </w:r>
      <w:r>
        <w:t xml:space="preserve"> Wednesday of the month committee meetings.</w:t>
      </w:r>
    </w:p>
    <w:p w14:paraId="7A9663A6" w14:textId="4C3B6136" w:rsidR="00D87BC5" w:rsidRDefault="00D87BC5" w:rsidP="00EF4AD9">
      <w:pPr>
        <w:pStyle w:val="ListParagraph"/>
        <w:numPr>
          <w:ilvl w:val="0"/>
          <w:numId w:val="2"/>
        </w:numPr>
      </w:pPr>
      <w:r>
        <w:t>3 upcoming State of Oregon sessions have been scheduled</w:t>
      </w:r>
      <w:r w:rsidR="00AE3B26">
        <w:t>. Links will</w:t>
      </w:r>
      <w:r w:rsidR="000D5791">
        <w:t xml:space="preserve"> also</w:t>
      </w:r>
      <w:r w:rsidR="00AE3B26">
        <w:t xml:space="preserve"> be posted on the </w:t>
      </w:r>
      <w:r w:rsidR="000D5791">
        <w:t xml:space="preserve">city’s </w:t>
      </w:r>
      <w:r w:rsidR="00AE3B26">
        <w:t>website</w:t>
      </w:r>
      <w:r w:rsidR="00D74DA5">
        <w:t xml:space="preserve">, </w:t>
      </w:r>
      <w:hyperlink r:id="rId7" w:history="1">
        <w:r w:rsidR="00D74DA5">
          <w:rPr>
            <w:rStyle w:val="Hyperlink"/>
          </w:rPr>
          <w:t>Broadband Advisory Committee | Chiloquin, Oregon (cityofchiloquin.org)</w:t>
        </w:r>
      </w:hyperlink>
    </w:p>
    <w:p w14:paraId="3ABA4E6B" w14:textId="1D817CF5" w:rsidR="00B83D34" w:rsidRDefault="00B83D34" w:rsidP="00DD7166">
      <w:pPr>
        <w:pStyle w:val="ListParagraph"/>
        <w:numPr>
          <w:ilvl w:val="1"/>
          <w:numId w:val="2"/>
        </w:numPr>
      </w:pPr>
      <w:r>
        <w:t>Rural Session- Wednesday, April 20, 2022, 3:00 pm</w:t>
      </w:r>
      <w:r>
        <w:t xml:space="preserve">. </w:t>
      </w:r>
      <w:r>
        <w:t>In Person Only- Eastern Oregon Trade and Event Center, Hermiston</w:t>
      </w:r>
    </w:p>
    <w:p w14:paraId="79F97C40" w14:textId="0667EE27" w:rsidR="00B83D34" w:rsidRDefault="00B83D34" w:rsidP="006D0156">
      <w:pPr>
        <w:pStyle w:val="ListParagraph"/>
        <w:numPr>
          <w:ilvl w:val="1"/>
          <w:numId w:val="2"/>
        </w:numPr>
      </w:pPr>
      <w:r>
        <w:t>Oregon's 9 Tribes- Wednesday, April 27, 2022, 8:30 am</w:t>
      </w:r>
      <w:r w:rsidR="00042D74">
        <w:t xml:space="preserve">. </w:t>
      </w:r>
      <w:r>
        <w:t xml:space="preserve">Virtual Meeting- </w:t>
      </w:r>
      <w:hyperlink r:id="rId8" w:history="1">
        <w:r w:rsidR="00042D74" w:rsidRPr="00DC23B9">
          <w:rPr>
            <w:rStyle w:val="Hyperlink"/>
          </w:rPr>
          <w:t>https://us02web.zoom.us/meeting/register/tZwvd-gpzwoHNUK7ETF2tH4UVsXmnxTdHji</w:t>
        </w:r>
      </w:hyperlink>
      <w:r w:rsidR="00042D74">
        <w:t xml:space="preserve"> </w:t>
      </w:r>
    </w:p>
    <w:p w14:paraId="047F4648" w14:textId="77DD3255" w:rsidR="00B83D34" w:rsidRDefault="00B83D34" w:rsidP="00AE613B">
      <w:pPr>
        <w:pStyle w:val="ListParagraph"/>
        <w:numPr>
          <w:ilvl w:val="1"/>
          <w:numId w:val="2"/>
        </w:numPr>
      </w:pPr>
      <w:r>
        <w:t xml:space="preserve">BEAD IIJA Broadband Programs Pre-NOFO Technical Assistance- Apr 27, 2022 11:30 </w:t>
      </w:r>
      <w:r w:rsidR="00042D74">
        <w:t xml:space="preserve">pm. </w:t>
      </w:r>
      <w:hyperlink r:id="rId9" w:history="1">
        <w:r w:rsidR="000D5791" w:rsidRPr="00DC23B9">
          <w:rPr>
            <w:rStyle w:val="Hyperlink"/>
          </w:rPr>
          <w:t>https://ntia-gov.zoomgov.com/webinar/register/WN_MD9qNsZKR_-0-tyHQLPILA</w:t>
        </w:r>
      </w:hyperlink>
      <w:r w:rsidR="000D5791">
        <w:t xml:space="preserve"> </w:t>
      </w:r>
    </w:p>
    <w:p w14:paraId="2798E193" w14:textId="54368B18" w:rsidR="006C3A41" w:rsidRDefault="006C3A41" w:rsidP="008F7AFA">
      <w:pPr>
        <w:pStyle w:val="Heading1"/>
      </w:pPr>
      <w:r>
        <w:t>Adjournment</w:t>
      </w:r>
    </w:p>
    <w:p w14:paraId="7D621F9D" w14:textId="33D9A659" w:rsidR="006C3A41" w:rsidRDefault="00163E60" w:rsidP="000A2850">
      <w:pPr>
        <w:pStyle w:val="ListParagraph"/>
        <w:numPr>
          <w:ilvl w:val="0"/>
          <w:numId w:val="2"/>
        </w:numPr>
      </w:pPr>
      <w:r>
        <w:t xml:space="preserve">Meeting was adjourned at </w:t>
      </w:r>
      <w:r w:rsidR="00AF4825">
        <w:t>2:3</w:t>
      </w:r>
      <w:r w:rsidR="00117AE7">
        <w:t>4</w:t>
      </w:r>
      <w:r w:rsidR="00AF4825">
        <w:t>pm.</w:t>
      </w:r>
    </w:p>
    <w:p w14:paraId="650DB207" w14:textId="77777777" w:rsidR="006C3A41" w:rsidRPr="006C3A41" w:rsidRDefault="006C3A41" w:rsidP="008F7AFA"/>
    <w:sectPr w:rsidR="006C3A41" w:rsidRPr="006C3A41" w:rsidSect="00403373">
      <w:headerReference w:type="first" r:id="rId10"/>
      <w:pgSz w:w="12240" w:h="15840"/>
      <w:pgMar w:top="1440" w:right="1440" w:bottom="72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53D5" w14:textId="77777777" w:rsidR="00943D32" w:rsidRDefault="00943D32" w:rsidP="008F7AFA">
      <w:r>
        <w:separator/>
      </w:r>
    </w:p>
  </w:endnote>
  <w:endnote w:type="continuationSeparator" w:id="0">
    <w:p w14:paraId="72898850" w14:textId="77777777" w:rsidR="00943D32" w:rsidRDefault="00943D32" w:rsidP="008F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6CBC" w14:textId="77777777" w:rsidR="00943D32" w:rsidRDefault="00943D32" w:rsidP="008F7AFA">
      <w:r>
        <w:separator/>
      </w:r>
    </w:p>
  </w:footnote>
  <w:footnote w:type="continuationSeparator" w:id="0">
    <w:p w14:paraId="7190FE06" w14:textId="77777777" w:rsidR="00943D32" w:rsidRDefault="00943D32" w:rsidP="008F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5580"/>
      <w:gridCol w:w="2520"/>
    </w:tblGrid>
    <w:tr w:rsidR="005C0F77" w14:paraId="3ABBA6F4" w14:textId="77777777" w:rsidTr="005C0F77">
      <w:tc>
        <w:tcPr>
          <w:tcW w:w="2790" w:type="dxa"/>
        </w:tcPr>
        <w:p w14:paraId="7B69E873" w14:textId="77777777" w:rsidR="0049208B" w:rsidRPr="005C0F77" w:rsidRDefault="0049208B" w:rsidP="0049208B">
          <w:pPr>
            <w:pStyle w:val="Header"/>
            <w:rPr>
              <w:b/>
              <w:bCs/>
              <w:color w:val="17406D" w:themeColor="text2"/>
              <w:spacing w:val="20"/>
              <w:sz w:val="40"/>
              <w:szCs w:val="32"/>
            </w:rPr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Chiloquin</w:t>
          </w:r>
        </w:p>
        <w:p w14:paraId="29076F00" w14:textId="77777777" w:rsidR="0049208B" w:rsidRPr="005C0F77" w:rsidRDefault="0049208B" w:rsidP="0049208B">
          <w:pPr>
            <w:pStyle w:val="Header"/>
            <w:rPr>
              <w:b/>
              <w:bCs/>
              <w:color w:val="17406D" w:themeColor="text2"/>
              <w:spacing w:val="20"/>
              <w:sz w:val="40"/>
              <w:szCs w:val="32"/>
            </w:rPr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Broadband</w:t>
          </w:r>
        </w:p>
        <w:p w14:paraId="1D3A2A25" w14:textId="77777777" w:rsidR="0049208B" w:rsidRPr="005C0F77" w:rsidRDefault="0049208B" w:rsidP="0049208B">
          <w:pPr>
            <w:pStyle w:val="Header"/>
            <w:rPr>
              <w:b/>
              <w:bCs/>
              <w:color w:val="17406D" w:themeColor="text2"/>
              <w:spacing w:val="20"/>
              <w:sz w:val="40"/>
              <w:szCs w:val="32"/>
            </w:rPr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Advisory</w:t>
          </w:r>
        </w:p>
        <w:p w14:paraId="581470E2" w14:textId="5B6F8A6F" w:rsidR="005C0F77" w:rsidRDefault="0049208B" w:rsidP="0049208B">
          <w:pPr>
            <w:pStyle w:val="Header"/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Committee</w:t>
          </w:r>
        </w:p>
      </w:tc>
      <w:tc>
        <w:tcPr>
          <w:tcW w:w="5580" w:type="dxa"/>
        </w:tcPr>
        <w:p w14:paraId="1081D291" w14:textId="77777777" w:rsidR="005C0F77" w:rsidRDefault="005C0F77" w:rsidP="008F7AFA">
          <w:pPr>
            <w:pStyle w:val="Header"/>
            <w:rPr>
              <w:noProof/>
            </w:rPr>
          </w:pPr>
        </w:p>
        <w:p w14:paraId="0FF7554C" w14:textId="77777777" w:rsidR="005C0F77" w:rsidRDefault="005C0F77" w:rsidP="008F7AFA">
          <w:pPr>
            <w:pStyle w:val="Header"/>
            <w:rPr>
              <w:noProof/>
            </w:rPr>
          </w:pPr>
        </w:p>
        <w:p w14:paraId="1645935F" w14:textId="3B699C8F" w:rsidR="005C0F77" w:rsidRDefault="005C0F77" w:rsidP="00B95A42">
          <w:pPr>
            <w:pStyle w:val="Header"/>
            <w:jc w:val="center"/>
            <w:rPr>
              <w:noProof/>
            </w:rPr>
          </w:pPr>
          <w:r w:rsidRPr="00B95A42">
            <w:rPr>
              <w:noProof/>
              <w:sz w:val="36"/>
              <w:szCs w:val="28"/>
            </w:rPr>
            <w:t>Meeting Minutes</w:t>
          </w:r>
        </w:p>
      </w:tc>
      <w:tc>
        <w:tcPr>
          <w:tcW w:w="2520" w:type="dxa"/>
        </w:tcPr>
        <w:p w14:paraId="233B731B" w14:textId="28EC8F63" w:rsidR="005C0F77" w:rsidRDefault="005C0F77" w:rsidP="008F7AFA">
          <w:pPr>
            <w:pStyle w:val="Header"/>
          </w:pPr>
          <w:r>
            <w:rPr>
              <w:noProof/>
            </w:rPr>
            <w:drawing>
              <wp:inline distT="0" distB="0" distL="0" distR="0" wp14:anchorId="745AAA45" wp14:editId="71CC9015">
                <wp:extent cx="1371719" cy="1231499"/>
                <wp:effectExtent l="0" t="0" r="0" b="6985"/>
                <wp:docPr id="8" name="Picture 8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719" cy="1231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4EB8B2" w14:textId="478723F3" w:rsidR="005C0F77" w:rsidRDefault="005C0F77" w:rsidP="008F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50B"/>
    <w:multiLevelType w:val="hybridMultilevel"/>
    <w:tmpl w:val="325E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19723">
    <w:abstractNumId w:val="1"/>
  </w:num>
  <w:num w:numId="2" w16cid:durableId="168015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77"/>
    <w:rsid w:val="00010451"/>
    <w:rsid w:val="000111E8"/>
    <w:rsid w:val="00015195"/>
    <w:rsid w:val="00016361"/>
    <w:rsid w:val="00024B8E"/>
    <w:rsid w:val="00041CB3"/>
    <w:rsid w:val="00042D74"/>
    <w:rsid w:val="00063B13"/>
    <w:rsid w:val="000832A9"/>
    <w:rsid w:val="000A2850"/>
    <w:rsid w:val="000C6B86"/>
    <w:rsid w:val="000D5791"/>
    <w:rsid w:val="000E3984"/>
    <w:rsid w:val="000E53FC"/>
    <w:rsid w:val="001073E4"/>
    <w:rsid w:val="00113F3E"/>
    <w:rsid w:val="00117AE7"/>
    <w:rsid w:val="00126358"/>
    <w:rsid w:val="001306E8"/>
    <w:rsid w:val="00141A54"/>
    <w:rsid w:val="00157688"/>
    <w:rsid w:val="00163E60"/>
    <w:rsid w:val="00195F7B"/>
    <w:rsid w:val="001A4FDD"/>
    <w:rsid w:val="001A50D7"/>
    <w:rsid w:val="001B4A05"/>
    <w:rsid w:val="001B6704"/>
    <w:rsid w:val="001D0574"/>
    <w:rsid w:val="001D66F6"/>
    <w:rsid w:val="00203659"/>
    <w:rsid w:val="002135DA"/>
    <w:rsid w:val="00217ACF"/>
    <w:rsid w:val="0022070E"/>
    <w:rsid w:val="00244DEA"/>
    <w:rsid w:val="00282DC1"/>
    <w:rsid w:val="00287A29"/>
    <w:rsid w:val="00297582"/>
    <w:rsid w:val="002A344F"/>
    <w:rsid w:val="002B33C5"/>
    <w:rsid w:val="002D0A4B"/>
    <w:rsid w:val="002D2753"/>
    <w:rsid w:val="002D6DE1"/>
    <w:rsid w:val="00311003"/>
    <w:rsid w:val="00363B35"/>
    <w:rsid w:val="003656DD"/>
    <w:rsid w:val="00367410"/>
    <w:rsid w:val="0036773D"/>
    <w:rsid w:val="00370BDB"/>
    <w:rsid w:val="00372956"/>
    <w:rsid w:val="003828D8"/>
    <w:rsid w:val="00393CE1"/>
    <w:rsid w:val="003B6C33"/>
    <w:rsid w:val="003D3434"/>
    <w:rsid w:val="003D409E"/>
    <w:rsid w:val="004003A8"/>
    <w:rsid w:val="0040141E"/>
    <w:rsid w:val="00403373"/>
    <w:rsid w:val="00411600"/>
    <w:rsid w:val="00422740"/>
    <w:rsid w:val="00424EBB"/>
    <w:rsid w:val="00445334"/>
    <w:rsid w:val="004462B9"/>
    <w:rsid w:val="00447916"/>
    <w:rsid w:val="00457ADD"/>
    <w:rsid w:val="00462A12"/>
    <w:rsid w:val="0047043B"/>
    <w:rsid w:val="0049208B"/>
    <w:rsid w:val="004C0C35"/>
    <w:rsid w:val="004C1625"/>
    <w:rsid w:val="004C2139"/>
    <w:rsid w:val="004C572C"/>
    <w:rsid w:val="004D7957"/>
    <w:rsid w:val="004E4833"/>
    <w:rsid w:val="00500555"/>
    <w:rsid w:val="005030CD"/>
    <w:rsid w:val="00503980"/>
    <w:rsid w:val="00511A91"/>
    <w:rsid w:val="005165F9"/>
    <w:rsid w:val="00516C99"/>
    <w:rsid w:val="0052380D"/>
    <w:rsid w:val="0053050B"/>
    <w:rsid w:val="00536544"/>
    <w:rsid w:val="0054080C"/>
    <w:rsid w:val="0055077F"/>
    <w:rsid w:val="00556618"/>
    <w:rsid w:val="00567076"/>
    <w:rsid w:val="0057532F"/>
    <w:rsid w:val="005A464F"/>
    <w:rsid w:val="005A73BF"/>
    <w:rsid w:val="005A7640"/>
    <w:rsid w:val="005C0F77"/>
    <w:rsid w:val="005C5481"/>
    <w:rsid w:val="005D5CFF"/>
    <w:rsid w:val="005D7B68"/>
    <w:rsid w:val="006023D3"/>
    <w:rsid w:val="0060721E"/>
    <w:rsid w:val="006150F3"/>
    <w:rsid w:val="006178CF"/>
    <w:rsid w:val="006350AB"/>
    <w:rsid w:val="0063553C"/>
    <w:rsid w:val="00655140"/>
    <w:rsid w:val="00681CD7"/>
    <w:rsid w:val="006B4965"/>
    <w:rsid w:val="006C3A41"/>
    <w:rsid w:val="006F6D95"/>
    <w:rsid w:val="00705E5F"/>
    <w:rsid w:val="00711EFC"/>
    <w:rsid w:val="007454A6"/>
    <w:rsid w:val="00764A82"/>
    <w:rsid w:val="00792314"/>
    <w:rsid w:val="007B7F6E"/>
    <w:rsid w:val="00806E32"/>
    <w:rsid w:val="00826413"/>
    <w:rsid w:val="008348C4"/>
    <w:rsid w:val="00835429"/>
    <w:rsid w:val="008554A7"/>
    <w:rsid w:val="00862A59"/>
    <w:rsid w:val="00863ED4"/>
    <w:rsid w:val="00871B8B"/>
    <w:rsid w:val="008734D9"/>
    <w:rsid w:val="008761F4"/>
    <w:rsid w:val="0088178F"/>
    <w:rsid w:val="00890DAF"/>
    <w:rsid w:val="008B0A13"/>
    <w:rsid w:val="008B1F46"/>
    <w:rsid w:val="008C7CAA"/>
    <w:rsid w:val="008D20C1"/>
    <w:rsid w:val="008E3D65"/>
    <w:rsid w:val="008E502D"/>
    <w:rsid w:val="008F0FF8"/>
    <w:rsid w:val="008F340E"/>
    <w:rsid w:val="008F7AFA"/>
    <w:rsid w:val="009129DD"/>
    <w:rsid w:val="00927093"/>
    <w:rsid w:val="00931BEB"/>
    <w:rsid w:val="00943D32"/>
    <w:rsid w:val="00947190"/>
    <w:rsid w:val="00956A88"/>
    <w:rsid w:val="00975070"/>
    <w:rsid w:val="00986C19"/>
    <w:rsid w:val="00994366"/>
    <w:rsid w:val="009B036E"/>
    <w:rsid w:val="009B3E7D"/>
    <w:rsid w:val="009E4610"/>
    <w:rsid w:val="009E770C"/>
    <w:rsid w:val="009F460E"/>
    <w:rsid w:val="009F714D"/>
    <w:rsid w:val="00A33D34"/>
    <w:rsid w:val="00A340FA"/>
    <w:rsid w:val="00A46591"/>
    <w:rsid w:val="00A4705C"/>
    <w:rsid w:val="00A51722"/>
    <w:rsid w:val="00A52CBB"/>
    <w:rsid w:val="00A67212"/>
    <w:rsid w:val="00A73CD5"/>
    <w:rsid w:val="00A913C9"/>
    <w:rsid w:val="00AD1607"/>
    <w:rsid w:val="00AE3B26"/>
    <w:rsid w:val="00AF4825"/>
    <w:rsid w:val="00B0532E"/>
    <w:rsid w:val="00B15233"/>
    <w:rsid w:val="00B207B1"/>
    <w:rsid w:val="00B23B98"/>
    <w:rsid w:val="00B42C1F"/>
    <w:rsid w:val="00B536F2"/>
    <w:rsid w:val="00B539D3"/>
    <w:rsid w:val="00B73CF8"/>
    <w:rsid w:val="00B74C83"/>
    <w:rsid w:val="00B75F80"/>
    <w:rsid w:val="00B83D34"/>
    <w:rsid w:val="00B95A42"/>
    <w:rsid w:val="00BB509E"/>
    <w:rsid w:val="00BD543C"/>
    <w:rsid w:val="00C12396"/>
    <w:rsid w:val="00C147AF"/>
    <w:rsid w:val="00C22DB8"/>
    <w:rsid w:val="00C252C3"/>
    <w:rsid w:val="00C25AED"/>
    <w:rsid w:val="00C33265"/>
    <w:rsid w:val="00C60A7B"/>
    <w:rsid w:val="00C64791"/>
    <w:rsid w:val="00C664C5"/>
    <w:rsid w:val="00C73E52"/>
    <w:rsid w:val="00C74D81"/>
    <w:rsid w:val="00C80DDC"/>
    <w:rsid w:val="00C9164A"/>
    <w:rsid w:val="00C96561"/>
    <w:rsid w:val="00CB5FFB"/>
    <w:rsid w:val="00CC1BD2"/>
    <w:rsid w:val="00CC7D6D"/>
    <w:rsid w:val="00CD727E"/>
    <w:rsid w:val="00CE117B"/>
    <w:rsid w:val="00D05F97"/>
    <w:rsid w:val="00D25B35"/>
    <w:rsid w:val="00D54CAC"/>
    <w:rsid w:val="00D60FEF"/>
    <w:rsid w:val="00D66498"/>
    <w:rsid w:val="00D74DA5"/>
    <w:rsid w:val="00D80296"/>
    <w:rsid w:val="00D864C9"/>
    <w:rsid w:val="00D87527"/>
    <w:rsid w:val="00D87BC5"/>
    <w:rsid w:val="00DB58D8"/>
    <w:rsid w:val="00DC5710"/>
    <w:rsid w:val="00DC76D5"/>
    <w:rsid w:val="00DF4CCF"/>
    <w:rsid w:val="00E11B85"/>
    <w:rsid w:val="00E33CEA"/>
    <w:rsid w:val="00E36F04"/>
    <w:rsid w:val="00E47A22"/>
    <w:rsid w:val="00E50722"/>
    <w:rsid w:val="00E537F2"/>
    <w:rsid w:val="00E620A8"/>
    <w:rsid w:val="00E90627"/>
    <w:rsid w:val="00ED12BF"/>
    <w:rsid w:val="00ED2303"/>
    <w:rsid w:val="00EE4C54"/>
    <w:rsid w:val="00EE5DE6"/>
    <w:rsid w:val="00EF04C5"/>
    <w:rsid w:val="00EF4AD9"/>
    <w:rsid w:val="00F003DD"/>
    <w:rsid w:val="00F0159C"/>
    <w:rsid w:val="00F20A31"/>
    <w:rsid w:val="00F219B4"/>
    <w:rsid w:val="00F36F2A"/>
    <w:rsid w:val="00F43FBE"/>
    <w:rsid w:val="00F54BFF"/>
    <w:rsid w:val="00F6006F"/>
    <w:rsid w:val="00F724D1"/>
    <w:rsid w:val="00F72BE7"/>
    <w:rsid w:val="00F84956"/>
    <w:rsid w:val="00F8789F"/>
    <w:rsid w:val="00F91B45"/>
    <w:rsid w:val="00FA7041"/>
    <w:rsid w:val="00FA7213"/>
    <w:rsid w:val="00FC3329"/>
    <w:rsid w:val="00FF374E"/>
    <w:rsid w:val="00FF7704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D2516"/>
  <w15:chartTrackingRefBased/>
  <w15:docId w15:val="{E642CC29-F064-4923-9E23-6BAFE01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FA"/>
    <w:pPr>
      <w:spacing w:after="120" w:line="264" w:lineRule="auto"/>
    </w:pPr>
    <w:rPr>
      <w:rFonts w:eastAsiaTheme="minorEastAsia"/>
      <w:color w:val="000000" w:themeColor="text1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7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009DD9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5C0F77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F7AFA"/>
    <w:rPr>
      <w:rFonts w:asciiTheme="majorHAnsi" w:eastAsiaTheme="majorEastAsia" w:hAnsiTheme="majorHAnsi" w:cstheme="majorBidi"/>
      <w:b/>
      <w:color w:val="009DD9" w:themeColor="accen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5C0F77"/>
    <w:rPr>
      <w:rFonts w:asciiTheme="majorHAnsi" w:eastAsiaTheme="majorEastAsia" w:hAnsiTheme="majorHAnsi" w:cstheme="majorBidi"/>
      <w:color w:val="0F6FC6" w:themeColor="accent1"/>
      <w:sz w:val="24"/>
      <w:szCs w:val="20"/>
      <w:lang w:eastAsia="ja-JP"/>
    </w:rPr>
  </w:style>
  <w:style w:type="paragraph" w:styleId="ListBullet">
    <w:name w:val="List Bullet"/>
    <w:basedOn w:val="Normal"/>
    <w:uiPriority w:val="10"/>
    <w:qFormat/>
    <w:rsid w:val="005C0F77"/>
    <w:pPr>
      <w:numPr>
        <w:numId w:val="1"/>
      </w:numPr>
      <w:spacing w:before="100" w:after="100" w:line="240" w:lineRule="auto"/>
      <w:contextualSpacing/>
    </w:pPr>
    <w:rPr>
      <w:szCs w:val="21"/>
    </w:rPr>
  </w:style>
  <w:style w:type="character" w:styleId="PlaceholderText">
    <w:name w:val="Placeholder Text"/>
    <w:basedOn w:val="DefaultParagraphFont"/>
    <w:uiPriority w:val="99"/>
    <w:semiHidden/>
    <w:rsid w:val="005C0F77"/>
    <w:rPr>
      <w:color w:val="808080"/>
    </w:rPr>
  </w:style>
  <w:style w:type="paragraph" w:customStyle="1" w:styleId="Details">
    <w:name w:val="Details"/>
    <w:basedOn w:val="Normal"/>
    <w:qFormat/>
    <w:rsid w:val="005C0F77"/>
    <w:pPr>
      <w:spacing w:before="360"/>
      <w:contextualSpacing/>
    </w:pPr>
    <w:rPr>
      <w:color w:val="auto"/>
      <w:sz w:val="30"/>
    </w:rPr>
  </w:style>
  <w:style w:type="paragraph" w:styleId="Header">
    <w:name w:val="header"/>
    <w:basedOn w:val="Normal"/>
    <w:link w:val="HeaderChar"/>
    <w:uiPriority w:val="99"/>
    <w:unhideWhenUsed/>
    <w:rsid w:val="005C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77"/>
    <w:rPr>
      <w:rFonts w:eastAsiaTheme="minorEastAsia"/>
      <w:color w:val="404040" w:themeColor="text1" w:themeTint="BF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C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77"/>
    <w:rPr>
      <w:rFonts w:eastAsiaTheme="minorEastAsia"/>
      <w:color w:val="404040" w:themeColor="text1" w:themeTint="BF"/>
      <w:sz w:val="24"/>
      <w:szCs w:val="20"/>
      <w:lang w:eastAsia="ja-JP"/>
    </w:rPr>
  </w:style>
  <w:style w:type="table" w:styleId="TableGrid">
    <w:name w:val="Table Grid"/>
    <w:basedOn w:val="TableNormal"/>
    <w:uiPriority w:val="39"/>
    <w:rsid w:val="005C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0D7"/>
    <w:rPr>
      <w:color w:val="0F6F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wvd-gpzwoHNUK7ETF2tH4UVsXmnxTdHj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tyofchiloquin.org/bc/page/broadband-advisory-committe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tia-gov.zoomgov.com/webinar/register/WN_MD9qNsZKR_-0-tyHQLPI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A1CCFAE21A4EFC895AB643336F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3B09-327C-4CC6-A830-948C92FCD03B}"/>
      </w:docPartPr>
      <w:docPartBody>
        <w:p w:rsidR="009C2DA1" w:rsidRDefault="004A2272" w:rsidP="004A2272">
          <w:pPr>
            <w:pStyle w:val="66A1CCFAE21A4EFC895AB643336FF42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82349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72"/>
    <w:rsid w:val="000712C2"/>
    <w:rsid w:val="004A2272"/>
    <w:rsid w:val="007F59D3"/>
    <w:rsid w:val="00880864"/>
    <w:rsid w:val="009C2DA1"/>
    <w:rsid w:val="00AA53C8"/>
    <w:rsid w:val="00C2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4A227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272"/>
    <w:rPr>
      <w:color w:val="808080"/>
    </w:rPr>
  </w:style>
  <w:style w:type="paragraph" w:customStyle="1" w:styleId="66A1CCFAE21A4EFC895AB643336FF42F">
    <w:name w:val="66A1CCFAE21A4EFC895AB643336FF42F"/>
    <w:rsid w:val="004A2272"/>
  </w:style>
  <w:style w:type="character" w:customStyle="1" w:styleId="Heading1Char">
    <w:name w:val="Heading 1 Char"/>
    <w:basedOn w:val="DefaultParagraphFont"/>
    <w:link w:val="Heading1"/>
    <w:uiPriority w:val="4"/>
    <w:rsid w:val="004A2272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4A2272"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F6FC6"/>
      </a:hlink>
      <a:folHlink>
        <a:srgbClr val="009D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Cowie</dc:creator>
  <cp:keywords/>
  <dc:description/>
  <cp:lastModifiedBy>Robert Cowie</cp:lastModifiedBy>
  <cp:revision>55</cp:revision>
  <dcterms:created xsi:type="dcterms:W3CDTF">2022-04-14T16:57:00Z</dcterms:created>
  <dcterms:modified xsi:type="dcterms:W3CDTF">2022-04-14T17:48:00Z</dcterms:modified>
</cp:coreProperties>
</file>